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Times New Roman" w:hAnsi="Times New Roman" w:eastAsia="方正小标宋_GBK" w:cs="方正小标宋_GBK"/>
          <w:b w:val="0"/>
          <w:bCs/>
          <w:sz w:val="44"/>
          <w:szCs w:val="44"/>
        </w:rPr>
      </w:pPr>
      <w:r>
        <w:rPr>
          <w:rFonts w:hint="eastAsia" w:ascii="Times New Roman" w:hAnsi="Times New Roman" w:eastAsia="方正小标宋_GBK" w:cs="方正小标宋_GBK"/>
          <w:b w:val="0"/>
          <w:bCs/>
          <w:sz w:val="44"/>
          <w:szCs w:val="44"/>
        </w:rPr>
        <w:t>基层党组织党员工作活动经费</w:t>
      </w:r>
    </w:p>
    <w:p>
      <w:pPr>
        <w:spacing w:line="600" w:lineRule="exact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hint="eastAsia" w:ascii="Times New Roman" w:hAnsi="Times New Roman" w:eastAsia="方正小标宋_GBK" w:cs="方正小标宋_GBK"/>
          <w:b w:val="0"/>
          <w:bCs/>
          <w:sz w:val="44"/>
          <w:szCs w:val="44"/>
        </w:rPr>
        <w:t>项目支出自评报告</w:t>
      </w:r>
    </w:p>
    <w:p>
      <w:pPr>
        <w:spacing w:line="600" w:lineRule="exact"/>
        <w:ind w:firstLine="560" w:firstLineChars="200"/>
        <w:rPr>
          <w:rFonts w:ascii="Times New Roman" w:hAnsi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方正黑体_GBK"/>
          <w:bCs/>
          <w:szCs w:val="32"/>
        </w:rPr>
      </w:pPr>
      <w:r>
        <w:rPr>
          <w:rFonts w:ascii="Times New Roman" w:hAnsi="Times New Roman" w:eastAsia="方正黑体_GBK"/>
          <w:bCs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textAlignment w:val="auto"/>
        <w:outlineLvl w:val="0"/>
        <w:rPr>
          <w:rFonts w:ascii="Times New Roman" w:hAnsi="Times New Roman"/>
          <w:szCs w:val="32"/>
        </w:rPr>
      </w:pPr>
      <w:r>
        <w:rPr>
          <w:szCs w:val="32"/>
        </w:rPr>
        <w:t>（一）县财政下达项目绩效目标情况。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lang w:eastAsia="zh-CN"/>
        </w:rPr>
        <w:t>奉节财行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lang w:val="en-US" w:eastAsia="zh-CN"/>
        </w:rPr>
        <w:t>下达该项目资金计划</w:t>
      </w: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>8.486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lang w:val="en-US" w:eastAsia="zh-CN"/>
        </w:rPr>
        <w:t>万元，为全额财政拨款资金，目标为</w:t>
      </w:r>
      <w:r>
        <w:rPr>
          <w:rFonts w:hint="eastAsia" w:ascii="Times New Roman" w:hAnsi="Times New Roman" w:cs="方正仿宋_GBK"/>
          <w:color w:val="auto"/>
          <w:sz w:val="32"/>
          <w:szCs w:val="32"/>
          <w:lang w:val="en-US" w:eastAsia="zh-CN"/>
        </w:rPr>
        <w:t>2023年基层党组织党员工作活动经费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lang w:val="en-US" w:eastAsia="zh-CN"/>
        </w:rPr>
        <w:t>。</w:t>
      </w:r>
      <w:r>
        <w:rPr>
          <w:rFonts w:ascii="Times New Roman" w:hAnsi="Times New Roman"/>
          <w:szCs w:val="32"/>
        </w:rPr>
        <w:t>在下达资金预算时同步下达了绩效目标。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eastAsia="方正仿宋_GBK"/>
          <w:szCs w:val="32"/>
          <w:lang w:val="en-US" w:eastAsia="zh-CN"/>
        </w:rPr>
      </w:pPr>
      <w:r>
        <w:rPr>
          <w:szCs w:val="32"/>
        </w:rPr>
        <w:t>（二）绩效目标情况。</w:t>
      </w:r>
      <w:r>
        <w:rPr>
          <w:rFonts w:hint="eastAsia"/>
          <w:szCs w:val="32"/>
          <w:lang w:eastAsia="zh-CN"/>
        </w:rPr>
        <w:t>用于</w:t>
      </w:r>
      <w:r>
        <w:rPr>
          <w:rFonts w:hint="eastAsia"/>
          <w:szCs w:val="32"/>
          <w:lang w:val="en-US" w:eastAsia="zh-CN"/>
        </w:rPr>
        <w:t>辖区所有基层党组织活动开展，加强党组织建设，使党员接受有效教育，提高思想水平。</w:t>
      </w:r>
    </w:p>
    <w:p>
      <w:pPr>
        <w:pStyle w:val="6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方正黑体_GBK"/>
          <w:bCs/>
          <w:szCs w:val="32"/>
        </w:rPr>
      </w:pPr>
      <w:r>
        <w:rPr>
          <w:rFonts w:ascii="Times New Roman" w:hAnsi="Times New Roman" w:eastAsia="方正黑体_GBK"/>
          <w:bCs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楷体_GBK" w:hAnsi="方正楷体_GBK" w:eastAsia="方正楷体_GBK" w:cs="方正楷体_GBK"/>
          <w:bCs/>
          <w:szCs w:val="32"/>
        </w:rPr>
      </w:pPr>
      <w:r>
        <w:rPr>
          <w:rFonts w:hint="eastAsia" w:ascii="方正楷体_GBK" w:hAnsi="方正楷体_GBK" w:eastAsia="方正楷体_GBK" w:cs="方正楷体_GBK"/>
          <w:bCs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color w:val="auto"/>
          <w:sz w:val="32"/>
          <w:szCs w:val="32"/>
        </w:rPr>
      </w:pPr>
      <w:r>
        <w:rPr>
          <w:rFonts w:hint="eastAsia" w:ascii="Times New Roman" w:hAnsi="Times New Roman" w:cs="方正仿宋_GBK"/>
          <w:color w:val="auto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</w:rPr>
        <w:t>项目资金到位情况分析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640" w:firstLineChars="200"/>
        <w:textAlignment w:val="auto"/>
        <w:rPr>
          <w:rFonts w:hint="eastAsia" w:ascii="Times New Roman" w:hAnsi="Times New Roman" w:eastAsia="方正仿宋_GBK" w:cs="方正仿宋_GBK"/>
          <w:color w:val="auto"/>
          <w:lang w:val="en-US" w:eastAsia="zh-CN"/>
        </w:rPr>
      </w:pPr>
      <w:r>
        <w:rPr>
          <w:rFonts w:hint="eastAsia" w:ascii="Times New Roman" w:hAnsi="Times New Roman" w:cs="方正仿宋_GBK"/>
          <w:color w:val="auto"/>
          <w:lang w:val="en-US" w:eastAsia="zh-CN"/>
        </w:rPr>
        <w:t>本单位</w:t>
      </w:r>
      <w:r>
        <w:rPr>
          <w:rFonts w:hint="eastAsia" w:ascii="Times New Roman" w:hAnsi="Times New Roman" w:eastAsia="方正仿宋_GBK" w:cs="方正仿宋_GBK"/>
          <w:color w:val="auto"/>
          <w:lang w:val="en-US" w:eastAsia="zh-CN"/>
        </w:rPr>
        <w:t>已收到奉节县财政局</w:t>
      </w:r>
      <w:r>
        <w:rPr>
          <w:rFonts w:hint="eastAsia" w:ascii="Times New Roman" w:hAnsi="Times New Roman" w:cs="方正仿宋_GBK"/>
          <w:color w:val="auto"/>
          <w:sz w:val="32"/>
          <w:szCs w:val="32"/>
          <w:lang w:val="en-US" w:eastAsia="zh-CN"/>
        </w:rPr>
        <w:t>基层党组织党员工作活动经费共计8.486万元</w:t>
      </w:r>
      <w:r>
        <w:rPr>
          <w:rFonts w:hint="eastAsia" w:ascii="Times New Roman" w:hAnsi="Times New Roman" w:eastAsia="方正仿宋_GBK" w:cs="方正仿宋_GBK"/>
          <w:color w:val="auto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color w:val="auto"/>
        </w:rPr>
      </w:pPr>
      <w:r>
        <w:rPr>
          <w:rFonts w:hint="eastAsia" w:ascii="Times New Roman" w:hAnsi="Times New Roman" w:cs="方正仿宋_GBK"/>
          <w:color w:val="auto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</w:rPr>
        <w:t>项目资金执行情况分析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eastAsia" w:ascii="Times New Roman" w:hAnsi="Times New Roman" w:eastAsia="方正仿宋_GBK" w:cs="方正仿宋_GBK"/>
          <w:color w:val="auto"/>
          <w:lang w:val="en-US" w:eastAsia="zh-CN"/>
        </w:rPr>
      </w:pPr>
      <w:r>
        <w:rPr>
          <w:rFonts w:hint="eastAsia" w:ascii="Times New Roman" w:hAnsi="Times New Roman" w:cs="方正仿宋_GBK"/>
          <w:color w:val="auto"/>
          <w:sz w:val="32"/>
          <w:szCs w:val="32"/>
          <w:lang w:val="en-US" w:eastAsia="zh-CN"/>
        </w:rPr>
        <w:t>本单位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lang w:val="en-US" w:eastAsia="zh-CN"/>
        </w:rPr>
        <w:t>按照上级要求，依规定程序，</w:t>
      </w:r>
      <w:r>
        <w:rPr>
          <w:rFonts w:hint="eastAsia" w:ascii="Times New Roman" w:hAnsi="Times New Roman" w:cs="方正仿宋_GBK"/>
          <w:color w:val="auto"/>
          <w:sz w:val="32"/>
          <w:szCs w:val="32"/>
          <w:lang w:val="en-US" w:eastAsia="zh-CN"/>
        </w:rPr>
        <w:t>款项全部用于基层党员活动开支</w:t>
      </w:r>
      <w:r>
        <w:rPr>
          <w:rFonts w:hint="eastAsia" w:ascii="Times New Roman" w:hAnsi="Times New Roman" w:eastAsia="方正仿宋_GBK" w:cs="方正仿宋_GBK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楷体_GBK" w:hAnsi="方正楷体_GBK" w:eastAsia="方正楷体_GBK" w:cs="方正楷体_GBK"/>
          <w:bCs/>
          <w:szCs w:val="32"/>
        </w:rPr>
      </w:pPr>
      <w:r>
        <w:rPr>
          <w:rFonts w:hint="eastAsia" w:ascii="方正楷体_GBK" w:hAnsi="方正楷体_GBK" w:eastAsia="方正楷体_GBK" w:cs="方正楷体_GBK"/>
          <w:bCs/>
          <w:szCs w:val="32"/>
          <w:lang w:eastAsia="zh-CN"/>
        </w:rPr>
        <w:t>（二）</w:t>
      </w:r>
      <w:r>
        <w:rPr>
          <w:rFonts w:hint="eastAsia" w:ascii="方正楷体_GBK" w:hAnsi="方正楷体_GBK" w:eastAsia="方正楷体_GBK" w:cs="方正楷体_GBK"/>
          <w:bCs/>
          <w:szCs w:val="32"/>
        </w:rPr>
        <w:t>总体绩效目标完成情况分析。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ascii="Times New Roman" w:hAnsi="Times New Roman"/>
        </w:rPr>
      </w:pPr>
      <w:r>
        <w:rPr>
          <w:rFonts w:hint="eastAsia"/>
          <w:lang w:val="en-US" w:eastAsia="zh-CN"/>
        </w:rPr>
        <w:t>全年完成年初设定目标，</w:t>
      </w:r>
      <w:r>
        <w:rPr>
          <w:rFonts w:hint="eastAsia" w:ascii="Times New Roman" w:hAnsi="Times New Roman" w:cs="方正仿宋_GBK"/>
          <w:color w:val="auto"/>
          <w:sz w:val="32"/>
          <w:szCs w:val="32"/>
          <w:lang w:val="en-US" w:eastAsia="zh-CN"/>
        </w:rPr>
        <w:t>该项目绩效自评按照“公开、公平、公正”的原则进行。以相关法律法规、规章以及奉节县有关文件等为依据，采用定性与定量相结合的评价方法，科学、合理地进行评价，并通过收集相关文件及资料，现场调研，为评价结论提供充分的依据。重点对项目管理、项目产出、项目效果、项目满意度等评价指标进行评价分析，该项目总体绩效目标完成情况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楷体_GBK" w:hAnsi="方正楷体_GBK" w:eastAsia="方正楷体_GBK" w:cs="方正楷体_GBK"/>
          <w:bCs/>
          <w:szCs w:val="32"/>
        </w:rPr>
      </w:pPr>
      <w:r>
        <w:rPr>
          <w:rFonts w:hint="eastAsia" w:ascii="方正楷体_GBK" w:hAnsi="方正楷体_GBK" w:eastAsia="方正楷体_GBK" w:cs="方正楷体_GBK"/>
          <w:bCs/>
          <w:szCs w:val="32"/>
          <w:lang w:eastAsia="zh-CN"/>
        </w:rPr>
        <w:t>（三）</w:t>
      </w:r>
      <w:r>
        <w:rPr>
          <w:rFonts w:hint="eastAsia" w:ascii="方正楷体_GBK" w:hAnsi="方正楷体_GBK" w:eastAsia="方正楷体_GBK" w:cs="方正楷体_GBK"/>
          <w:bCs/>
          <w:szCs w:val="32"/>
        </w:rPr>
        <w:t>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cs="方正仿宋_GBK"/>
          <w:color w:val="auto"/>
          <w:sz w:val="32"/>
          <w:szCs w:val="32"/>
          <w:lang w:val="en-US" w:eastAsia="zh-CN"/>
        </w:rPr>
      </w:pPr>
      <w:r>
        <w:rPr>
          <w:rFonts w:ascii="Times New Roman" w:hAnsi="Times New Roman"/>
          <w:szCs w:val="32"/>
        </w:rPr>
        <w:t>（1）数量指标。</w:t>
      </w:r>
      <w:r>
        <w:rPr>
          <w:rFonts w:hint="eastAsia" w:ascii="Times New Roman" w:hAnsi="Times New Roman" w:cs="方正仿宋_GBK"/>
          <w:color w:val="auto"/>
          <w:kern w:val="2"/>
          <w:sz w:val="32"/>
          <w:szCs w:val="32"/>
          <w:lang w:val="en-US" w:eastAsia="zh-CN" w:bidi="ar-SA"/>
        </w:rPr>
        <w:t>目标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设定</w:t>
      </w:r>
      <w:r>
        <w:rPr>
          <w:rFonts w:hint="eastAsia" w:ascii="Times New Roman" w:hAnsi="Times New Roman"/>
          <w:szCs w:val="32"/>
          <w:lang w:val="en-US" w:eastAsia="zh-CN"/>
        </w:rPr>
        <w:t>党员数量1000人</w:t>
      </w:r>
      <w:r>
        <w:rPr>
          <w:rFonts w:hint="eastAsia" w:ascii="Times New Roman" w:hAnsi="Times New Roman" w:cs="方正仿宋_GBK"/>
          <w:color w:val="auto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分值为</w:t>
      </w:r>
      <w:r>
        <w:rPr>
          <w:rFonts w:hint="eastAsia" w:ascii="Times New Roman" w:hAnsi="Times New Roman" w:cs="方正仿宋_GBK"/>
          <w:color w:val="auto"/>
          <w:kern w:val="2"/>
          <w:sz w:val="32"/>
          <w:szCs w:val="32"/>
          <w:lang w:val="en-US" w:eastAsia="zh-CN" w:bidi="ar-SA"/>
        </w:rPr>
        <w:t>15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分</w:t>
      </w:r>
      <w:r>
        <w:rPr>
          <w:rFonts w:hint="eastAsia" w:ascii="Times New Roman" w:hAnsi="Times New Roman"/>
          <w:szCs w:val="32"/>
          <w:lang w:val="en-US" w:eastAsia="zh-CN"/>
        </w:rPr>
        <w:t>。</w:t>
      </w:r>
      <w:r>
        <w:rPr>
          <w:rFonts w:hint="eastAsia" w:ascii="Times New Roman" w:hAnsi="Times New Roman" w:cs="方正仿宋_GBK"/>
          <w:color w:val="auto"/>
          <w:kern w:val="2"/>
          <w:sz w:val="32"/>
          <w:szCs w:val="32"/>
          <w:lang w:val="en-US" w:eastAsia="zh-CN" w:bidi="ar-SA"/>
        </w:rPr>
        <w:t>本单位</w:t>
      </w:r>
      <w:r>
        <w:rPr>
          <w:rFonts w:hint="eastAsia" w:ascii="Times New Roman" w:hAnsi="Times New Roman" w:cs="方正仿宋_GBK"/>
          <w:color w:val="auto"/>
          <w:sz w:val="32"/>
          <w:szCs w:val="32"/>
          <w:lang w:val="en-US" w:eastAsia="zh-CN"/>
        </w:rPr>
        <w:t>2023年实际党员人数1275人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/>
          <w:szCs w:val="32"/>
          <w:lang w:val="en-US" w:eastAsia="zh-CN"/>
        </w:rPr>
      </w:pPr>
      <w:r>
        <w:rPr>
          <w:rFonts w:ascii="Times New Roman" w:hAnsi="Times New Roman"/>
          <w:szCs w:val="32"/>
        </w:rPr>
        <w:t>（2）质量指标。</w:t>
      </w:r>
      <w:r>
        <w:rPr>
          <w:rFonts w:hint="eastAsia" w:ascii="Times New Roman" w:hAnsi="Times New Roman" w:cs="方正仿宋_GBK"/>
          <w:color w:val="auto"/>
          <w:kern w:val="2"/>
          <w:sz w:val="32"/>
          <w:szCs w:val="32"/>
          <w:lang w:val="en-US" w:eastAsia="zh-CN" w:bidi="ar-SA"/>
        </w:rPr>
        <w:t>目标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设定</w:t>
      </w:r>
      <w:r>
        <w:rPr>
          <w:rFonts w:hint="eastAsia" w:ascii="Times New Roman" w:hAnsi="Times New Roman"/>
          <w:szCs w:val="32"/>
          <w:lang w:val="en-US" w:eastAsia="zh-CN"/>
        </w:rPr>
        <w:t>补助准确率100%，</w:t>
      </w:r>
      <w:r>
        <w:rPr>
          <w:rFonts w:hint="eastAsia" w:ascii="Times New Roman" w:hAnsi="Times New Roman" w:cs="方正仿宋_GBK"/>
          <w:color w:val="auto"/>
          <w:sz w:val="32"/>
          <w:szCs w:val="32"/>
          <w:lang w:val="en-US" w:eastAsia="zh-CN"/>
        </w:rPr>
        <w:t>已完成目标设定值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/>
          <w:szCs w:val="32"/>
          <w:lang w:val="en-US" w:eastAsia="zh-CN"/>
        </w:rPr>
      </w:pPr>
      <w:r>
        <w:rPr>
          <w:rFonts w:ascii="Times New Roman" w:hAnsi="Times New Roman"/>
          <w:szCs w:val="32"/>
        </w:rPr>
        <w:t>（3）时效指标。</w:t>
      </w:r>
      <w:r>
        <w:rPr>
          <w:rFonts w:hint="eastAsia" w:ascii="Times New Roman" w:hAnsi="Times New Roman"/>
          <w:szCs w:val="32"/>
          <w:lang w:eastAsia="zh-CN"/>
        </w:rPr>
        <w:t>目标设定</w:t>
      </w:r>
      <w:r>
        <w:rPr>
          <w:rFonts w:hint="eastAsia" w:ascii="Times New Roman" w:hAnsi="Times New Roman"/>
          <w:szCs w:val="32"/>
          <w:lang w:val="en-US" w:eastAsia="zh-CN"/>
        </w:rPr>
        <w:t>完成及时率达到100%，2023年已完成设置目标活动次数。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/>
          <w:lang w:val="en-US" w:eastAsia="zh-CN"/>
        </w:rPr>
      </w:pPr>
      <w:r>
        <w:rPr>
          <w:rFonts w:hint="eastAsia" w:ascii="Times New Roman" w:hAnsi="Times New Roman"/>
          <w:szCs w:val="32"/>
          <w:lang w:val="en-US" w:eastAsia="zh-CN"/>
        </w:rPr>
        <w:t>（4）成本指标。</w:t>
      </w:r>
      <w:r>
        <w:rPr>
          <w:rFonts w:hint="eastAsia" w:ascii="Times New Roman" w:hAnsi="Times New Roman"/>
          <w:szCs w:val="32"/>
          <w:lang w:eastAsia="zh-CN"/>
        </w:rPr>
        <w:t>目标设定</w:t>
      </w:r>
      <w:r>
        <w:rPr>
          <w:rFonts w:hint="eastAsia" w:ascii="Times New Roman" w:hAnsi="Times New Roman"/>
          <w:szCs w:val="32"/>
          <w:lang w:val="en-US" w:eastAsia="zh-CN"/>
        </w:rPr>
        <w:t>补助标准60元/人，</w:t>
      </w:r>
      <w:r>
        <w:rPr>
          <w:rFonts w:hint="eastAsia"/>
          <w:szCs w:val="32"/>
          <w:lang w:val="en-US" w:eastAsia="zh-CN"/>
        </w:rPr>
        <w:t>共计8.486万元已全部下发至党工委下属各基层党组织</w:t>
      </w:r>
      <w:r>
        <w:rPr>
          <w:rFonts w:hint="eastAsia" w:ascii="Times New Roman" w:hAnsi="Times New Roman" w:cs="方正仿宋_GBK"/>
          <w:color w:val="auto"/>
          <w:sz w:val="32"/>
          <w:szCs w:val="32"/>
          <w:lang w:val="en-US" w:eastAsia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/>
          <w:szCs w:val="32"/>
          <w:lang w:val="en-US" w:eastAsia="zh-CN"/>
        </w:rPr>
      </w:pPr>
      <w:r>
        <w:rPr>
          <w:rFonts w:ascii="Times New Roman" w:hAnsi="Times New Roman"/>
          <w:szCs w:val="32"/>
        </w:rPr>
        <w:t>社会效益。</w:t>
      </w:r>
      <w:r>
        <w:rPr>
          <w:rFonts w:hint="eastAsia" w:ascii="Times New Roman" w:hAnsi="Times New Roman"/>
          <w:szCs w:val="32"/>
          <w:lang w:val="en-US" w:eastAsia="zh-CN"/>
        </w:rPr>
        <w:t>提高了党员素质，强化服务水平。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3.满意度指标完成情况分析。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/>
          <w:lang w:val="en-US" w:eastAsia="zh-CN"/>
        </w:rPr>
      </w:pPr>
      <w:r>
        <w:rPr>
          <w:rFonts w:hint="eastAsia" w:ascii="Times New Roman" w:hAnsi="Times New Roman" w:cs="方正仿宋_GBK"/>
          <w:color w:val="auto"/>
          <w:sz w:val="32"/>
          <w:szCs w:val="32"/>
          <w:lang w:val="en-US" w:eastAsia="zh-CN"/>
        </w:rPr>
        <w:t>党员</w:t>
      </w:r>
      <w:r>
        <w:rPr>
          <w:rFonts w:hint="eastAsia" w:ascii="Times New Roman" w:hAnsi="Times New Roman" w:eastAsia="方正仿宋_GBK" w:cs="方正仿宋_GBK"/>
          <w:color w:val="auto"/>
          <w:highlight w:val="none"/>
          <w:lang w:eastAsia="zh-CN"/>
        </w:rPr>
        <w:t>满意度为</w:t>
      </w:r>
      <w:r>
        <w:rPr>
          <w:rFonts w:hint="eastAsia" w:ascii="Times New Roman" w:hAnsi="Times New Roman" w:cs="方正仿宋_GBK"/>
          <w:color w:val="auto"/>
          <w:highlight w:val="none"/>
          <w:lang w:val="en-US" w:eastAsia="zh-CN"/>
        </w:rPr>
        <w:t>90</w:t>
      </w:r>
      <w:r>
        <w:rPr>
          <w:rFonts w:hint="eastAsia" w:ascii="Times New Roman" w:hAnsi="Times New Roman" w:eastAsia="方正仿宋_GBK" w:cs="方正仿宋_GBK"/>
          <w:color w:val="auto"/>
          <w:highlight w:val="none"/>
          <w:lang w:val="en-US" w:eastAsia="zh-CN"/>
        </w:rPr>
        <w:t>%</w:t>
      </w:r>
      <w:r>
        <w:rPr>
          <w:rFonts w:hint="eastAsia" w:ascii="Times New Roman" w:hAnsi="Times New Roman" w:cs="方正仿宋_GBK"/>
          <w:color w:val="auto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640"/>
        <w:textAlignment w:val="auto"/>
        <w:rPr>
          <w:rFonts w:ascii="Times New Roman" w:hAnsi="Times New Roman" w:eastAsia="方正黑体_GBK"/>
          <w:bCs/>
          <w:szCs w:val="32"/>
        </w:rPr>
      </w:pPr>
      <w:r>
        <w:rPr>
          <w:rFonts w:ascii="Times New Roman" w:hAnsi="Times New Roman" w:eastAsia="方正黑体_GBK"/>
          <w:bCs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rPr>
          <w:rFonts w:ascii="Times New Roman" w:hAnsi="Times New Roman"/>
        </w:rPr>
      </w:pPr>
      <w:r>
        <w:rPr>
          <w:rFonts w:eastAsia="仿宋_GB2312"/>
          <w:color w:val="000000"/>
          <w:szCs w:val="32"/>
        </w:rPr>
        <w:t>通过认真开展单位项目支出绩效目标自评，综合评分</w:t>
      </w:r>
      <w:r>
        <w:rPr>
          <w:rFonts w:hint="eastAsia" w:eastAsia="仿宋_GB2312"/>
          <w:color w:val="000000"/>
          <w:szCs w:val="32"/>
          <w:lang w:val="en-US" w:eastAsia="zh-CN"/>
        </w:rPr>
        <w:t>100</w:t>
      </w:r>
      <w:r>
        <w:rPr>
          <w:rFonts w:eastAsia="仿宋_GB2312"/>
          <w:color w:val="000000"/>
          <w:szCs w:val="32"/>
        </w:rPr>
        <w:t>分，评价结果为</w:t>
      </w:r>
      <w:r>
        <w:rPr>
          <w:rFonts w:eastAsia="仿宋_GB2312"/>
          <w:color w:val="auto"/>
          <w:szCs w:val="32"/>
        </w:rPr>
        <w:t>优</w:t>
      </w:r>
      <w:r>
        <w:rPr>
          <w:rFonts w:eastAsia="仿宋_GB2312"/>
          <w:color w:val="000000"/>
          <w:szCs w:val="32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jODM2Nzg0NjExMjg1NjVkNDk2NjAwOGFiNGZkYjAifQ=="/>
    <w:docVar w:name="KSO_WPS_MARK_KEY" w:val="70219090-9779-435f-9c18-39f8ba30375f"/>
  </w:docVars>
  <w:rsids>
    <w:rsidRoot w:val="1D0B6B86"/>
    <w:rsid w:val="016E34A7"/>
    <w:rsid w:val="023D0B8F"/>
    <w:rsid w:val="069C2099"/>
    <w:rsid w:val="0B0E131B"/>
    <w:rsid w:val="0B484A90"/>
    <w:rsid w:val="0B7000E8"/>
    <w:rsid w:val="0E19594F"/>
    <w:rsid w:val="10DB3A4D"/>
    <w:rsid w:val="130B7721"/>
    <w:rsid w:val="13A24CF6"/>
    <w:rsid w:val="14B7657F"/>
    <w:rsid w:val="1D0B6B86"/>
    <w:rsid w:val="1F9C6A9E"/>
    <w:rsid w:val="206A6B9C"/>
    <w:rsid w:val="213C3B32"/>
    <w:rsid w:val="22CC1448"/>
    <w:rsid w:val="23706277"/>
    <w:rsid w:val="288C3979"/>
    <w:rsid w:val="29656152"/>
    <w:rsid w:val="29A94291"/>
    <w:rsid w:val="2C5C58BD"/>
    <w:rsid w:val="2CC17B44"/>
    <w:rsid w:val="2E220AB6"/>
    <w:rsid w:val="2ED40002"/>
    <w:rsid w:val="32200278"/>
    <w:rsid w:val="340A1DD0"/>
    <w:rsid w:val="34CB5A03"/>
    <w:rsid w:val="391D332C"/>
    <w:rsid w:val="3D567161"/>
    <w:rsid w:val="412070D7"/>
    <w:rsid w:val="424C7A58"/>
    <w:rsid w:val="43317379"/>
    <w:rsid w:val="46690E07"/>
    <w:rsid w:val="4F355850"/>
    <w:rsid w:val="4F5F0DCA"/>
    <w:rsid w:val="4F781E8C"/>
    <w:rsid w:val="5073140F"/>
    <w:rsid w:val="50C57353"/>
    <w:rsid w:val="525C7843"/>
    <w:rsid w:val="5438608E"/>
    <w:rsid w:val="5BA26C0E"/>
    <w:rsid w:val="5CD01559"/>
    <w:rsid w:val="5DF474C9"/>
    <w:rsid w:val="61FF01EB"/>
    <w:rsid w:val="65FE7137"/>
    <w:rsid w:val="709541F4"/>
    <w:rsid w:val="71BC7EA6"/>
    <w:rsid w:val="71F80EDE"/>
    <w:rsid w:val="72B648F6"/>
    <w:rsid w:val="74FD4BEB"/>
    <w:rsid w:val="793E2564"/>
    <w:rsid w:val="795135CA"/>
    <w:rsid w:val="79786DA9"/>
    <w:rsid w:val="79CD0EA3"/>
    <w:rsid w:val="79F521A7"/>
    <w:rsid w:val="7B117B5F"/>
    <w:rsid w:val="7BA21EBB"/>
    <w:rsid w:val="7FC4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  <w:style w:type="paragraph" w:styleId="3">
    <w:name w:val="Body Text First Indent"/>
    <w:basedOn w:val="2"/>
    <w:next w:val="1"/>
    <w:qFormat/>
    <w:uiPriority w:val="0"/>
    <w:pPr>
      <w:ind w:firstLine="420" w:firstLineChars="100"/>
    </w:pPr>
  </w:style>
  <w:style w:type="paragraph" w:customStyle="1" w:styleId="6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714</Words>
  <Characters>757</Characters>
  <Lines>0</Lines>
  <Paragraphs>0</Paragraphs>
  <TotalTime>2</TotalTime>
  <ScaleCrop>false</ScaleCrop>
  <LinksUpToDate>false</LinksUpToDate>
  <CharactersWithSpaces>757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2023-02-28T03:17:00Z</dcterms:created>
  <dc:creator>更好的自己丶</dc:creator>
  <cp:lastModifiedBy>航哥</cp:lastModifiedBy>
  <dcterms:modified xsi:type="dcterms:W3CDTF">2024-12-26T04:02:00Z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0338E4CF732443829777ABACF841BBD6_13</vt:lpwstr>
  </property>
</Properties>
</file>